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2024-11-22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Gasketed Plate</w:t>
      </w:r>
      <w:r w:rsidRPr="00BF091A" w:rsidR="00BF091A">
        <w:rPr>
          <w:noProof/>
          <w:sz w:val="24"/>
        </w:rPr>
        <w:t xml:space="preserve"> Heat Exchanger TL3-PFG 40 plates ISO 7 - R 1 1/4 connection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60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